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BA3" w:rsidRPr="00BA6BA3" w:rsidRDefault="00BA6BA3" w:rsidP="00BA6BA3">
      <w:pPr>
        <w:spacing w:before="100" w:beforeAutospacing="1" w:after="100" w:afterAutospacing="1"/>
        <w:jc w:val="center"/>
        <w:rPr>
          <w:rFonts w:ascii="Times New Roman" w:hAnsi="Times New Roman" w:cs="Times New Roman"/>
          <w:color w:val="000000"/>
          <w:sz w:val="28"/>
          <w:szCs w:val="28"/>
          <w:u w:val="single"/>
        </w:rPr>
      </w:pPr>
      <w:bookmarkStart w:id="0" w:name="_GoBack"/>
      <w:bookmarkEnd w:id="0"/>
      <w:r w:rsidRPr="00BA6BA3">
        <w:rPr>
          <w:rFonts w:ascii="Times New Roman" w:hAnsi="Times New Roman" w:cs="Times New Roman"/>
          <w:b/>
          <w:bCs/>
          <w:i/>
          <w:iCs/>
          <w:color w:val="FF0000"/>
          <w:sz w:val="28"/>
          <w:szCs w:val="28"/>
          <w:u w:val="single"/>
        </w:rPr>
        <w:t>Правила поведения на водоёмах в осенне-зимний период</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 </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noProof/>
          <w:color w:val="000000"/>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381250" cy="1533525"/>
            <wp:effectExtent l="19050" t="0" r="0" b="0"/>
            <wp:wrapSquare wrapText="bothSides"/>
            <wp:docPr id="2" name="Рисунок 2" descr="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e1"/>
                    <pic:cNvPicPr>
                      <a:picLocks noChangeAspect="1" noChangeArrowheads="1"/>
                    </pic:cNvPicPr>
                  </pic:nvPicPr>
                  <pic:blipFill>
                    <a:blip r:embed="rId6" cstate="print"/>
                    <a:srcRect/>
                    <a:stretch>
                      <a:fillRect/>
                    </a:stretch>
                  </pic:blipFill>
                  <pic:spPr bwMode="auto">
                    <a:xfrm>
                      <a:off x="0" y="0"/>
                      <a:ext cx="2381250" cy="1533525"/>
                    </a:xfrm>
                    <a:prstGeom prst="rect">
                      <a:avLst/>
                    </a:prstGeom>
                    <a:noFill/>
                    <a:ln w="9525">
                      <a:noFill/>
                      <a:miter lim="800000"/>
                      <a:headEnd/>
                      <a:tailEnd/>
                    </a:ln>
                  </pic:spPr>
                </pic:pic>
              </a:graphicData>
            </a:graphic>
          </wp:anchor>
        </w:drawing>
      </w:r>
      <w:r w:rsidRPr="00BA6BA3">
        <w:rPr>
          <w:rFonts w:ascii="Times New Roman" w:hAnsi="Times New Roman" w:cs="Times New Roman"/>
          <w:color w:val="000000"/>
          <w:sz w:val="28"/>
          <w:szCs w:val="28"/>
        </w:rPr>
        <w:t xml:space="preserve">1.С появлением  первого ледяного покрова на водоёмах запрещается катание на коньках, лыжах и переход. Тонкий лёд непрочен и не выдерживает тяжести человека. </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 xml:space="preserve">2.Переходить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BA6BA3">
        <w:rPr>
          <w:rFonts w:ascii="Times New Roman" w:hAnsi="Times New Roman" w:cs="Times New Roman"/>
          <w:color w:val="000000"/>
          <w:sz w:val="28"/>
          <w:szCs w:val="28"/>
        </w:rPr>
        <w:t>от</w:t>
      </w:r>
      <w:proofErr w:type="gramEnd"/>
      <w:r w:rsidRPr="00BA6BA3">
        <w:rPr>
          <w:rFonts w:ascii="Times New Roman" w:hAnsi="Times New Roman" w:cs="Times New Roman"/>
          <w:color w:val="000000"/>
          <w:sz w:val="28"/>
          <w:szCs w:val="28"/>
        </w:rPr>
        <w:t xml:space="preserve"> льда.    Категорически запрещается проверять прочность льда ударом ноги.</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 xml:space="preserve"> 3. Во всех случаях, прежде чем сойти с берега на лёд, необходимо внимательно осмотреться, наметить маршрут движения ,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noProof/>
          <w:color w:val="000000"/>
          <w:sz w:val="28"/>
          <w:szCs w:val="28"/>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381250" cy="1533525"/>
            <wp:effectExtent l="19050" t="0" r="0" b="0"/>
            <wp:wrapSquare wrapText="bothSides"/>
            <wp:docPr id="3" name="Рисунок 3" descr="i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e2"/>
                    <pic:cNvPicPr>
                      <a:picLocks noChangeAspect="1" noChangeArrowheads="1"/>
                    </pic:cNvPicPr>
                  </pic:nvPicPr>
                  <pic:blipFill>
                    <a:blip r:embed="rId7" cstate="print"/>
                    <a:srcRect/>
                    <a:stretch>
                      <a:fillRect/>
                    </a:stretch>
                  </pic:blipFill>
                  <pic:spPr bwMode="auto">
                    <a:xfrm>
                      <a:off x="0" y="0"/>
                      <a:ext cx="2381250" cy="1533525"/>
                    </a:xfrm>
                    <a:prstGeom prst="rect">
                      <a:avLst/>
                    </a:prstGeom>
                    <a:noFill/>
                    <a:ln w="9525">
                      <a:noFill/>
                      <a:miter lim="800000"/>
                      <a:headEnd/>
                      <a:tailEnd/>
                    </a:ln>
                  </pic:spPr>
                </pic:pic>
              </a:graphicData>
            </a:graphic>
          </wp:anchor>
        </w:drawing>
      </w:r>
      <w:r w:rsidRPr="00BA6BA3">
        <w:rPr>
          <w:rFonts w:ascii="Times New Roman" w:hAnsi="Times New Roman" w:cs="Times New Roman"/>
          <w:color w:val="000000"/>
          <w:sz w:val="28"/>
          <w:szCs w:val="28"/>
        </w:rPr>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w:t>
      </w:r>
      <w:smartTag w:uri="urn:schemas-microsoft-com:office:smarttags" w:element="metricconverter">
        <w:smartTagPr>
          <w:attr w:name="ProductID" w:val="7 см"/>
        </w:smartTagPr>
        <w:r w:rsidRPr="00BA6BA3">
          <w:rPr>
            <w:rFonts w:ascii="Times New Roman" w:hAnsi="Times New Roman" w:cs="Times New Roman"/>
            <w:color w:val="000000"/>
            <w:sz w:val="28"/>
            <w:szCs w:val="28"/>
          </w:rPr>
          <w:t>7 см</w:t>
        </w:r>
      </w:smartTag>
      <w:r w:rsidRPr="00BA6BA3">
        <w:rPr>
          <w:rFonts w:ascii="Times New Roman" w:hAnsi="Times New Roman" w:cs="Times New Roman"/>
          <w:color w:val="000000"/>
          <w:sz w:val="28"/>
          <w:szCs w:val="28"/>
        </w:rPr>
        <w:t>.</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5. При групповом переходе по льду надо двигаться на расстоянии 5-</w:t>
      </w:r>
      <w:smartTag w:uri="urn:schemas-microsoft-com:office:smarttags" w:element="metricconverter">
        <w:smartTagPr>
          <w:attr w:name="ProductID" w:val="6 метров"/>
        </w:smartTagPr>
        <w:r w:rsidRPr="00BA6BA3">
          <w:rPr>
            <w:rFonts w:ascii="Times New Roman" w:hAnsi="Times New Roman" w:cs="Times New Roman"/>
            <w:color w:val="000000"/>
            <w:sz w:val="28"/>
            <w:szCs w:val="28"/>
          </w:rPr>
          <w:t>6 метров</w:t>
        </w:r>
      </w:smartTag>
      <w:r w:rsidRPr="00BA6BA3">
        <w:rPr>
          <w:rFonts w:ascii="Times New Roman" w:hAnsi="Times New Roman" w:cs="Times New Roman"/>
          <w:color w:val="000000"/>
          <w:sz w:val="28"/>
          <w:szCs w:val="28"/>
        </w:rPr>
        <w:t xml:space="preserve"> друг от друга, внимательно следя </w:t>
      </w:r>
      <w:proofErr w:type="gramStart"/>
      <w:r w:rsidRPr="00BA6BA3">
        <w:rPr>
          <w:rFonts w:ascii="Times New Roman" w:hAnsi="Times New Roman" w:cs="Times New Roman"/>
          <w:color w:val="000000"/>
          <w:sz w:val="28"/>
          <w:szCs w:val="28"/>
        </w:rPr>
        <w:t>за</w:t>
      </w:r>
      <w:proofErr w:type="gramEnd"/>
      <w:r w:rsidRPr="00BA6BA3">
        <w:rPr>
          <w:rFonts w:ascii="Times New Roman" w:hAnsi="Times New Roman" w:cs="Times New Roman"/>
          <w:color w:val="000000"/>
          <w:sz w:val="28"/>
          <w:szCs w:val="28"/>
        </w:rPr>
        <w:t xml:space="preserve"> идущим впереди. При перевозке </w:t>
      </w:r>
      <w:r w:rsidRPr="00BA6BA3">
        <w:rPr>
          <w:rFonts w:ascii="Times New Roman" w:hAnsi="Times New Roman" w:cs="Times New Roman"/>
          <w:color w:val="000000"/>
          <w:sz w:val="28"/>
          <w:szCs w:val="28"/>
        </w:rPr>
        <w:lastRenderedPageBreak/>
        <w:t xml:space="preserve">небольших по размерам, но тяжелых грузов, их следует класть на сани или брусья  с большой площадью опоры. </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noProof/>
          <w:color w:val="000000"/>
          <w:sz w:val="28"/>
          <w:szCs w:val="28"/>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381250" cy="1533525"/>
            <wp:effectExtent l="19050" t="0" r="0" b="0"/>
            <wp:wrapSquare wrapText="bothSides"/>
            <wp:docPr id="4" name="Рисунок 4" descr="i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e3"/>
                    <pic:cNvPicPr>
                      <a:picLocks noChangeAspect="1" noChangeArrowheads="1"/>
                    </pic:cNvPicPr>
                  </pic:nvPicPr>
                  <pic:blipFill>
                    <a:blip r:embed="rId8" cstate="print"/>
                    <a:srcRect/>
                    <a:stretch>
                      <a:fillRect/>
                    </a:stretch>
                  </pic:blipFill>
                  <pic:spPr bwMode="auto">
                    <a:xfrm>
                      <a:off x="0" y="0"/>
                      <a:ext cx="2381250" cy="1533525"/>
                    </a:xfrm>
                    <a:prstGeom prst="rect">
                      <a:avLst/>
                    </a:prstGeom>
                    <a:noFill/>
                    <a:ln w="9525">
                      <a:noFill/>
                      <a:miter lim="800000"/>
                      <a:headEnd/>
                      <a:tailEnd/>
                    </a:ln>
                  </pic:spPr>
                </pic:pic>
              </a:graphicData>
            </a:graphic>
          </wp:anchor>
        </w:drawing>
      </w:r>
      <w:r w:rsidRPr="00BA6BA3">
        <w:rPr>
          <w:rFonts w:ascii="Times New Roman" w:hAnsi="Times New Roman" w:cs="Times New Roman"/>
          <w:color w:val="000000"/>
          <w:sz w:val="28"/>
          <w:szCs w:val="28"/>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w:t>
      </w:r>
      <w:proofErr w:type="gramStart"/>
      <w:r w:rsidRPr="00BA6BA3">
        <w:rPr>
          <w:rFonts w:ascii="Times New Roman" w:hAnsi="Times New Roman" w:cs="Times New Roman"/>
          <w:color w:val="000000"/>
          <w:sz w:val="28"/>
          <w:szCs w:val="28"/>
        </w:rPr>
        <w:t xml:space="preserve">( </w:t>
      </w:r>
      <w:proofErr w:type="gramEnd"/>
      <w:r w:rsidRPr="00BA6BA3">
        <w:rPr>
          <w:rFonts w:ascii="Times New Roman" w:hAnsi="Times New Roman" w:cs="Times New Roman"/>
          <w:color w:val="000000"/>
          <w:sz w:val="28"/>
          <w:szCs w:val="28"/>
        </w:rPr>
        <w:t xml:space="preserve">толщина льда должна быть не менее 10 – </w:t>
      </w:r>
      <w:smartTag w:uri="urn:schemas-microsoft-com:office:smarttags" w:element="metricconverter">
        <w:smartTagPr>
          <w:attr w:name="ProductID" w:val="12 см"/>
        </w:smartTagPr>
        <w:r w:rsidRPr="00BA6BA3">
          <w:rPr>
            <w:rFonts w:ascii="Times New Roman" w:hAnsi="Times New Roman" w:cs="Times New Roman"/>
            <w:color w:val="000000"/>
            <w:sz w:val="28"/>
            <w:szCs w:val="28"/>
          </w:rPr>
          <w:t>12 см</w:t>
        </w:r>
      </w:smartTag>
      <w:r w:rsidRPr="00BA6BA3">
        <w:rPr>
          <w:rFonts w:ascii="Times New Roman" w:hAnsi="Times New Roman" w:cs="Times New Roman"/>
          <w:color w:val="000000"/>
          <w:sz w:val="28"/>
          <w:szCs w:val="28"/>
        </w:rPr>
        <w:t xml:space="preserve"> ). Массовое катание разрешается при толщине льда не менее  </w:t>
      </w:r>
      <w:smartTag w:uri="urn:schemas-microsoft-com:office:smarttags" w:element="metricconverter">
        <w:smartTagPr>
          <w:attr w:name="ProductID" w:val="25 см"/>
        </w:smartTagPr>
        <w:r w:rsidRPr="00BA6BA3">
          <w:rPr>
            <w:rFonts w:ascii="Times New Roman" w:hAnsi="Times New Roman" w:cs="Times New Roman"/>
            <w:color w:val="000000"/>
            <w:sz w:val="28"/>
            <w:szCs w:val="28"/>
          </w:rPr>
          <w:t>25 см</w:t>
        </w:r>
      </w:smartTag>
      <w:proofErr w:type="gramStart"/>
      <w:r w:rsidRPr="00BA6BA3">
        <w:rPr>
          <w:rFonts w:ascii="Times New Roman" w:hAnsi="Times New Roman" w:cs="Times New Roman"/>
          <w:color w:val="000000"/>
          <w:sz w:val="28"/>
          <w:szCs w:val="28"/>
        </w:rPr>
        <w:t xml:space="preserve"> .</w:t>
      </w:r>
      <w:proofErr w:type="gramEnd"/>
      <w:r w:rsidRPr="00BA6BA3">
        <w:rPr>
          <w:rFonts w:ascii="Times New Roman" w:hAnsi="Times New Roman" w:cs="Times New Roman"/>
          <w:color w:val="000000"/>
          <w:sz w:val="28"/>
          <w:szCs w:val="28"/>
        </w:rPr>
        <w:t>Опасно ходить и кататься на льду в ночное время и особенно в незнакомых местах .</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 xml:space="preserve">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w:t>
      </w:r>
      <w:smartTag w:uri="urn:schemas-microsoft-com:office:smarttags" w:element="metricconverter">
        <w:smartTagPr>
          <w:attr w:name="ProductID" w:val="6 м"/>
        </w:smartTagPr>
        <w:r w:rsidRPr="00BA6BA3">
          <w:rPr>
            <w:rFonts w:ascii="Times New Roman" w:hAnsi="Times New Roman" w:cs="Times New Roman"/>
            <w:color w:val="000000"/>
            <w:sz w:val="28"/>
            <w:szCs w:val="28"/>
          </w:rPr>
          <w:t>6 м</w:t>
        </w:r>
      </w:smartTag>
      <w:r w:rsidRPr="00BA6BA3">
        <w:rPr>
          <w:rFonts w:ascii="Times New Roman" w:hAnsi="Times New Roman" w:cs="Times New Roman"/>
          <w:color w:val="000000"/>
          <w:sz w:val="28"/>
          <w:szCs w:val="28"/>
        </w:rPr>
        <w:t>. Во время движения по льду лыжник</w:t>
      </w:r>
      <w:proofErr w:type="gramStart"/>
      <w:r w:rsidRPr="00BA6BA3">
        <w:rPr>
          <w:rFonts w:ascii="Times New Roman" w:hAnsi="Times New Roman" w:cs="Times New Roman"/>
          <w:color w:val="000000"/>
          <w:sz w:val="28"/>
          <w:szCs w:val="28"/>
        </w:rPr>
        <w:t xml:space="preserve"> ,</w:t>
      </w:r>
      <w:proofErr w:type="gramEnd"/>
      <w:r w:rsidRPr="00BA6BA3">
        <w:rPr>
          <w:rFonts w:ascii="Times New Roman" w:hAnsi="Times New Roman" w:cs="Times New Roman"/>
          <w:color w:val="000000"/>
          <w:sz w:val="28"/>
          <w:szCs w:val="28"/>
        </w:rPr>
        <w:t xml:space="preserve"> идущий первым, ударами палок по льду определяет его прочность, следит за характером льда и т. п.</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noProof/>
          <w:color w:val="000000"/>
          <w:sz w:val="28"/>
          <w:szCs w:val="28"/>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381250" cy="1533525"/>
            <wp:effectExtent l="19050" t="0" r="0" b="0"/>
            <wp:wrapSquare wrapText="bothSides"/>
            <wp:docPr id="5" name="Рисунок 5" descr="ic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e4"/>
                    <pic:cNvPicPr>
                      <a:picLocks noChangeAspect="1" noChangeArrowheads="1"/>
                    </pic:cNvPicPr>
                  </pic:nvPicPr>
                  <pic:blipFill>
                    <a:blip r:embed="rId9" cstate="print"/>
                    <a:srcRect/>
                    <a:stretch>
                      <a:fillRect/>
                    </a:stretch>
                  </pic:blipFill>
                  <pic:spPr bwMode="auto">
                    <a:xfrm>
                      <a:off x="0" y="0"/>
                      <a:ext cx="2381250" cy="1533525"/>
                    </a:xfrm>
                    <a:prstGeom prst="rect">
                      <a:avLst/>
                    </a:prstGeom>
                    <a:noFill/>
                    <a:ln w="9525">
                      <a:noFill/>
                      <a:miter lim="800000"/>
                      <a:headEnd/>
                      <a:tailEnd/>
                    </a:ln>
                  </pic:spPr>
                </pic:pic>
              </a:graphicData>
            </a:graphic>
          </wp:anchor>
        </w:drawing>
      </w:r>
      <w:r w:rsidRPr="00BA6BA3">
        <w:rPr>
          <w:rFonts w:ascii="Times New Roman" w:hAnsi="Times New Roman" w:cs="Times New Roman"/>
          <w:color w:val="000000"/>
          <w:sz w:val="28"/>
          <w:szCs w:val="28"/>
        </w:rPr>
        <w:t xml:space="preserve">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 – </w:t>
      </w:r>
      <w:smartTag w:uri="urn:schemas-microsoft-com:office:smarttags" w:element="metricconverter">
        <w:smartTagPr>
          <w:attr w:name="ProductID" w:val="15 м"/>
        </w:smartTagPr>
        <w:r w:rsidRPr="00BA6BA3">
          <w:rPr>
            <w:rFonts w:ascii="Times New Roman" w:hAnsi="Times New Roman" w:cs="Times New Roman"/>
            <w:color w:val="000000"/>
            <w:sz w:val="28"/>
            <w:szCs w:val="28"/>
          </w:rPr>
          <w:t>15 м</w:t>
        </w:r>
      </w:smartTag>
      <w:r w:rsidRPr="00BA6BA3">
        <w:rPr>
          <w:rFonts w:ascii="Times New Roman" w:hAnsi="Times New Roman" w:cs="Times New Roman"/>
          <w:color w:val="000000"/>
          <w:sz w:val="28"/>
          <w:szCs w:val="28"/>
        </w:rPr>
        <w:t xml:space="preserve">, на одном конце которого крепится груз весом  400 – </w:t>
      </w:r>
      <w:smartTag w:uri="urn:schemas-microsoft-com:office:smarttags" w:element="metricconverter">
        <w:smartTagPr>
          <w:attr w:name="ProductID" w:val="500 г"/>
        </w:smartTagPr>
        <w:r w:rsidRPr="00BA6BA3">
          <w:rPr>
            <w:rFonts w:ascii="Times New Roman" w:hAnsi="Times New Roman" w:cs="Times New Roman"/>
            <w:color w:val="000000"/>
            <w:sz w:val="28"/>
            <w:szCs w:val="28"/>
          </w:rPr>
          <w:t>500 г</w:t>
        </w:r>
      </w:smartTag>
      <w:r w:rsidRPr="00BA6BA3">
        <w:rPr>
          <w:rFonts w:ascii="Times New Roman" w:hAnsi="Times New Roman" w:cs="Times New Roman"/>
          <w:color w:val="000000"/>
          <w:sz w:val="28"/>
          <w:szCs w:val="28"/>
        </w:rPr>
        <w:t>., а на другом – петля.</w:t>
      </w:r>
    </w:p>
    <w:p w:rsidR="00BA6BA3" w:rsidRP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9. В случае провала льда под ногами надо действовать быстро и решительно - широко расставив  руки, удержаться на поверхности льда</w:t>
      </w:r>
      <w:proofErr w:type="gramStart"/>
      <w:r w:rsidRPr="00BA6BA3">
        <w:rPr>
          <w:rFonts w:ascii="Times New Roman" w:hAnsi="Times New Roman" w:cs="Times New Roman"/>
          <w:color w:val="000000"/>
          <w:sz w:val="28"/>
          <w:szCs w:val="28"/>
        </w:rPr>
        <w:t xml:space="preserve"> ,</w:t>
      </w:r>
      <w:proofErr w:type="gramEnd"/>
      <w:r w:rsidRPr="00BA6BA3">
        <w:rPr>
          <w:rFonts w:ascii="Times New Roman" w:hAnsi="Times New Roman" w:cs="Times New Roman"/>
          <w:color w:val="000000"/>
          <w:sz w:val="28"/>
          <w:szCs w:val="28"/>
        </w:rPr>
        <w:t xml:space="preserve"> без резких движений стараться выползти на твёрдый лёд, а затем</w:t>
      </w:r>
      <w:proofErr w:type="gramStart"/>
      <w:r w:rsidRPr="00BA6BA3">
        <w:rPr>
          <w:rFonts w:ascii="Times New Roman" w:hAnsi="Times New Roman" w:cs="Times New Roman"/>
          <w:color w:val="000000"/>
          <w:sz w:val="28"/>
          <w:szCs w:val="28"/>
        </w:rPr>
        <w:t xml:space="preserve"> ,</w:t>
      </w:r>
      <w:proofErr w:type="gramEnd"/>
      <w:r w:rsidRPr="00BA6BA3">
        <w:rPr>
          <w:rFonts w:ascii="Times New Roman" w:hAnsi="Times New Roman" w:cs="Times New Roman"/>
          <w:color w:val="000000"/>
          <w:sz w:val="28"/>
          <w:szCs w:val="28"/>
        </w:rPr>
        <w:t xml:space="preserve"> лёжа на спине или на груди , продвинуться в сторону , откуда пришел , одновременно призывая на помощь.</w:t>
      </w:r>
    </w:p>
    <w:p w:rsidR="00BA6BA3" w:rsidRDefault="00BA6BA3" w:rsidP="00BA6BA3">
      <w:pPr>
        <w:pStyle w:val="1"/>
        <w:jc w:val="both"/>
        <w:rPr>
          <w:color w:val="FF0000"/>
          <w:sz w:val="28"/>
          <w:szCs w:val="28"/>
        </w:rPr>
      </w:pPr>
    </w:p>
    <w:p w:rsidR="00BA6BA3" w:rsidRPr="00BA6BA3" w:rsidRDefault="00BA6BA3" w:rsidP="00BA6BA3">
      <w:pPr>
        <w:pStyle w:val="1"/>
        <w:jc w:val="both"/>
        <w:rPr>
          <w:color w:val="FF0000"/>
          <w:sz w:val="28"/>
          <w:szCs w:val="28"/>
        </w:rPr>
      </w:pPr>
    </w:p>
    <w:p w:rsidR="00BA6BA3" w:rsidRPr="00BA6BA3" w:rsidRDefault="00BA6BA3" w:rsidP="00BA6BA3">
      <w:pPr>
        <w:pStyle w:val="1"/>
        <w:jc w:val="center"/>
        <w:rPr>
          <w:i/>
          <w:color w:val="FF0000"/>
          <w:sz w:val="28"/>
          <w:szCs w:val="28"/>
          <w:u w:val="single"/>
        </w:rPr>
      </w:pPr>
      <w:r>
        <w:rPr>
          <w:i/>
          <w:noProof/>
          <w:color w:val="FF0000"/>
          <w:sz w:val="28"/>
          <w:szCs w:val="28"/>
          <w:u w:val="single"/>
        </w:rPr>
        <w:lastRenderedPageBreak/>
        <w:drawing>
          <wp:anchor distT="0" distB="0" distL="114300" distR="114300" simplePos="0" relativeHeight="251664384" behindDoc="0" locked="0" layoutInCell="1" allowOverlap="1">
            <wp:simplePos x="0" y="0"/>
            <wp:positionH relativeFrom="column">
              <wp:posOffset>-356235</wp:posOffset>
            </wp:positionH>
            <wp:positionV relativeFrom="paragraph">
              <wp:posOffset>489585</wp:posOffset>
            </wp:positionV>
            <wp:extent cx="1428750" cy="1209675"/>
            <wp:effectExtent l="19050" t="0" r="0" b="0"/>
            <wp:wrapSquare wrapText="bothSides"/>
            <wp:docPr id="1" name="Рисунок 1" descr="i?id=120782038-1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d=120782038-11-24"/>
                    <pic:cNvPicPr>
                      <a:picLocks noChangeAspect="1" noChangeArrowheads="1"/>
                    </pic:cNvPicPr>
                  </pic:nvPicPr>
                  <pic:blipFill>
                    <a:blip r:embed="rId10" cstate="print"/>
                    <a:srcRect/>
                    <a:stretch>
                      <a:fillRect/>
                    </a:stretch>
                  </pic:blipFill>
                  <pic:spPr bwMode="auto">
                    <a:xfrm>
                      <a:off x="0" y="0"/>
                      <a:ext cx="1428750" cy="1209675"/>
                    </a:xfrm>
                    <a:prstGeom prst="rect">
                      <a:avLst/>
                    </a:prstGeom>
                    <a:noFill/>
                    <a:ln w="9525">
                      <a:noFill/>
                      <a:miter lim="800000"/>
                      <a:headEnd/>
                      <a:tailEnd/>
                    </a:ln>
                  </pic:spPr>
                </pic:pic>
              </a:graphicData>
            </a:graphic>
          </wp:anchor>
        </w:drawing>
      </w:r>
      <w:r w:rsidRPr="00BA6BA3">
        <w:rPr>
          <w:i/>
          <w:color w:val="FF0000"/>
          <w:sz w:val="28"/>
          <w:szCs w:val="28"/>
          <w:u w:val="single"/>
        </w:rPr>
        <w:t>Правила безопасного поведения на водоёмах и вблизи них во время весеннего паводка.</w:t>
      </w:r>
    </w:p>
    <w:p w:rsid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          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r w:rsidRPr="00BA6BA3">
        <w:rPr>
          <w:rFonts w:ascii="Times New Roman" w:hAnsi="Times New Roman" w:cs="Times New Roman"/>
          <w:color w:val="000000"/>
          <w:sz w:val="28"/>
          <w:szCs w:val="28"/>
        </w:rPr>
        <w:br/>
        <w:t>        Но большую опасность детям  весенний паводок представляет  для детей.</w:t>
      </w:r>
      <w:r w:rsidRPr="00BA6BA3">
        <w:rPr>
          <w:rFonts w:ascii="Times New Roman" w:hAnsi="Times New Roman" w:cs="Times New Roman"/>
          <w:color w:val="000000"/>
          <w:sz w:val="28"/>
          <w:szCs w:val="28"/>
        </w:rPr>
        <w:br/>
        <w:t>  Оставаясь без присмотра родителей и старших, не зная мер безопасности, т.к. чувство опасности у ребенка слабее любопытства, играют они на обрывистом берегу, а иногда катаются на льдинах водоема.</w:t>
      </w:r>
      <w:r w:rsidRPr="00BA6BA3">
        <w:rPr>
          <w:rFonts w:ascii="Times New Roman" w:hAnsi="Times New Roman" w:cs="Times New Roman"/>
          <w:color w:val="000000"/>
          <w:sz w:val="28"/>
          <w:szCs w:val="28"/>
        </w:rPr>
        <w:br/>
        <w:t xml:space="preserve">Кое-кто из подростков умудряются ловить рыбу, находясь на непрочном льду. Такая беспечность порой кончается трагически.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w:t>
      </w:r>
    </w:p>
    <w:p w:rsidR="00BA6BA3" w:rsidRDefault="00BA6BA3" w:rsidP="00BA6BA3">
      <w:p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 xml:space="preserve">Поэтому в этот период следует помнить: </w:t>
      </w:r>
    </w:p>
    <w:p w:rsidR="00BA6BA3" w:rsidRPr="00BA6BA3" w:rsidRDefault="00BA6BA3" w:rsidP="00BA6BA3">
      <w:pPr>
        <w:pStyle w:val="a5"/>
        <w:numPr>
          <w:ilvl w:val="0"/>
          <w:numId w:val="2"/>
        </w:num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на весеннем льду легко провалиться;</w:t>
      </w:r>
    </w:p>
    <w:p w:rsidR="00BA6BA3" w:rsidRPr="00BA6BA3" w:rsidRDefault="00BA6BA3" w:rsidP="00BA6BA3">
      <w:pPr>
        <w:pStyle w:val="a5"/>
        <w:numPr>
          <w:ilvl w:val="0"/>
          <w:numId w:val="2"/>
        </w:num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перед выходом на лед проверить его прочность - достаточно легкого удара, чтобы убедиться в этом;</w:t>
      </w:r>
    </w:p>
    <w:p w:rsidR="00BA6BA3" w:rsidRPr="00BA6BA3" w:rsidRDefault="00BA6BA3" w:rsidP="00BA6BA3">
      <w:pPr>
        <w:pStyle w:val="a5"/>
        <w:numPr>
          <w:ilvl w:val="0"/>
          <w:numId w:val="2"/>
        </w:numPr>
        <w:spacing w:before="100" w:beforeAutospacing="1" w:after="100" w:afterAutospacing="1"/>
        <w:jc w:val="both"/>
        <w:rPr>
          <w:rFonts w:ascii="Times New Roman" w:hAnsi="Times New Roman" w:cs="Times New Roman"/>
          <w:color w:val="000000"/>
          <w:sz w:val="28"/>
          <w:szCs w:val="28"/>
        </w:rPr>
      </w:pPr>
      <w:r w:rsidRPr="00BA6BA3">
        <w:rPr>
          <w:rFonts w:ascii="Times New Roman" w:hAnsi="Times New Roman" w:cs="Times New Roman"/>
          <w:color w:val="000000"/>
          <w:sz w:val="28"/>
          <w:szCs w:val="28"/>
        </w:rPr>
        <w:t>быстрее всего процесс распада льда происходит у берегов;</w:t>
      </w:r>
    </w:p>
    <w:p w:rsidR="00BA6BA3" w:rsidRPr="00BA6BA3" w:rsidRDefault="00BA6BA3" w:rsidP="00BA6BA3">
      <w:pPr>
        <w:pStyle w:val="a5"/>
        <w:numPr>
          <w:ilvl w:val="0"/>
          <w:numId w:val="2"/>
        </w:numPr>
        <w:spacing w:before="100" w:beforeAutospacing="1" w:after="100" w:afterAutospacing="1"/>
        <w:jc w:val="both"/>
        <w:rPr>
          <w:rFonts w:ascii="Times New Roman" w:hAnsi="Times New Roman" w:cs="Times New Roman"/>
          <w:sz w:val="28"/>
          <w:szCs w:val="28"/>
        </w:rPr>
      </w:pPr>
      <w:r w:rsidRPr="00BA6BA3">
        <w:rPr>
          <w:rFonts w:ascii="Times New Roman" w:hAnsi="Times New Roman" w:cs="Times New Roman"/>
          <w:color w:val="000000"/>
          <w:sz w:val="28"/>
          <w:szCs w:val="28"/>
        </w:rPr>
        <w:t>весенний лед, покрытый снегом, быстро превращается в рыхлую массу.</w:t>
      </w:r>
    </w:p>
    <w:p w:rsidR="00BA6BA3" w:rsidRPr="00BA6BA3" w:rsidRDefault="00BA6BA3" w:rsidP="00BA6BA3">
      <w:pPr>
        <w:spacing w:before="100" w:beforeAutospacing="1" w:after="100" w:afterAutospacing="1"/>
        <w:jc w:val="both"/>
        <w:rPr>
          <w:rFonts w:ascii="Times New Roman" w:hAnsi="Times New Roman" w:cs="Times New Roman"/>
          <w:sz w:val="28"/>
          <w:szCs w:val="28"/>
        </w:rPr>
      </w:pPr>
      <w:r w:rsidRPr="00BA6BA3">
        <w:rPr>
          <w:rFonts w:ascii="Times New Roman" w:hAnsi="Times New Roman" w:cs="Times New Roman"/>
          <w:sz w:val="28"/>
          <w:szCs w:val="28"/>
        </w:rPr>
        <w:t> </w:t>
      </w:r>
      <w:r w:rsidRPr="00BA6BA3">
        <w:rPr>
          <w:rFonts w:ascii="Times New Roman" w:hAnsi="Times New Roman" w:cs="Times New Roman"/>
          <w:color w:val="FF0000"/>
          <w:sz w:val="28"/>
          <w:szCs w:val="28"/>
        </w:rPr>
        <w:t xml:space="preserve">ЗАПРЕЩАЕТСЯ: </w:t>
      </w:r>
    </w:p>
    <w:p w:rsidR="00BA6BA3" w:rsidRPr="00BA6BA3" w:rsidRDefault="00BA6BA3" w:rsidP="00BA6BA3">
      <w:pPr>
        <w:spacing w:before="100" w:beforeAutospacing="1" w:after="100" w:afterAutospacing="1"/>
        <w:jc w:val="both"/>
        <w:rPr>
          <w:rFonts w:ascii="Times New Roman" w:hAnsi="Times New Roman" w:cs="Times New Roman"/>
          <w:sz w:val="28"/>
          <w:szCs w:val="28"/>
        </w:rPr>
      </w:pPr>
      <w:r w:rsidRPr="00BA6BA3">
        <w:rPr>
          <w:rFonts w:ascii="Times New Roman" w:hAnsi="Times New Roman" w:cs="Times New Roman"/>
          <w:color w:val="000000"/>
          <w:sz w:val="28"/>
          <w:szCs w:val="28"/>
        </w:rPr>
        <w:t>-  Выходить в весенний период на отдаленные водоемы;</w:t>
      </w:r>
      <w:r w:rsidRPr="00BA6BA3">
        <w:rPr>
          <w:rFonts w:ascii="Times New Roman" w:hAnsi="Times New Roman" w:cs="Times New Roman"/>
          <w:color w:val="000000"/>
          <w:sz w:val="28"/>
          <w:szCs w:val="28"/>
        </w:rPr>
        <w:br/>
        <w:t>-  Переправляться через реку в период ледохода;</w:t>
      </w:r>
      <w:r w:rsidRPr="00BA6BA3">
        <w:rPr>
          <w:rFonts w:ascii="Times New Roman" w:hAnsi="Times New Roman" w:cs="Times New Roman"/>
          <w:color w:val="000000"/>
          <w:sz w:val="28"/>
          <w:szCs w:val="28"/>
        </w:rPr>
        <w:br/>
        <w:t>-  Подходить близко к реке в местах затора льда, стоять на обрывистом берегу, подвергающемуся разливу и, следовательно, обвалу;</w:t>
      </w:r>
      <w:r w:rsidRPr="00BA6BA3">
        <w:rPr>
          <w:rFonts w:ascii="Times New Roman" w:hAnsi="Times New Roman" w:cs="Times New Roman"/>
          <w:color w:val="000000"/>
          <w:sz w:val="28"/>
          <w:szCs w:val="28"/>
        </w:rPr>
        <w:br/>
        <w:t>-  Собираться на мостах, плотинах и запрудах;</w:t>
      </w:r>
      <w:r w:rsidRPr="00BA6BA3">
        <w:rPr>
          <w:rFonts w:ascii="Times New Roman" w:hAnsi="Times New Roman" w:cs="Times New Roman"/>
          <w:color w:val="000000"/>
          <w:sz w:val="28"/>
          <w:szCs w:val="28"/>
        </w:rPr>
        <w:br/>
        <w:t xml:space="preserve">-   Приближаться </w:t>
      </w:r>
      <w:proofErr w:type="gramStart"/>
      <w:r w:rsidRPr="00BA6BA3">
        <w:rPr>
          <w:rFonts w:ascii="Times New Roman" w:hAnsi="Times New Roman" w:cs="Times New Roman"/>
          <w:color w:val="000000"/>
          <w:sz w:val="28"/>
          <w:szCs w:val="28"/>
        </w:rPr>
        <w:t>к</w:t>
      </w:r>
      <w:proofErr w:type="gramEnd"/>
      <w:r w:rsidRPr="00BA6BA3">
        <w:rPr>
          <w:rFonts w:ascii="Times New Roman" w:hAnsi="Times New Roman" w:cs="Times New Roman"/>
          <w:color w:val="000000"/>
          <w:sz w:val="28"/>
          <w:szCs w:val="28"/>
        </w:rPr>
        <w:t xml:space="preserve"> </w:t>
      </w:r>
      <w:proofErr w:type="gramStart"/>
      <w:r w:rsidRPr="00BA6BA3">
        <w:rPr>
          <w:rFonts w:ascii="Times New Roman" w:hAnsi="Times New Roman" w:cs="Times New Roman"/>
          <w:color w:val="000000"/>
          <w:sz w:val="28"/>
          <w:szCs w:val="28"/>
        </w:rPr>
        <w:t>ледяным</w:t>
      </w:r>
      <w:proofErr w:type="gramEnd"/>
      <w:r w:rsidRPr="00BA6BA3">
        <w:rPr>
          <w:rFonts w:ascii="Times New Roman" w:hAnsi="Times New Roman" w:cs="Times New Roman"/>
          <w:color w:val="000000"/>
          <w:sz w:val="28"/>
          <w:szCs w:val="28"/>
        </w:rPr>
        <w:t xml:space="preserve"> затором, отталкивать льдины от берегов, измерять глубину реки или любого водоема, ходить по льдинам и кататься на них (нередко дети используют всевозможные плавающие средства и бесхозные лодки, чтобы покататься по первой воде). </w:t>
      </w:r>
    </w:p>
    <w:p w:rsidR="00BA6BA3" w:rsidRDefault="00BA6BA3" w:rsidP="00BA6BA3">
      <w:pPr>
        <w:spacing w:before="100" w:beforeAutospacing="1" w:after="100" w:afterAutospacing="1"/>
        <w:jc w:val="both"/>
        <w:rPr>
          <w:rFonts w:ascii="Times New Roman" w:hAnsi="Times New Roman" w:cs="Times New Roman"/>
          <w:color w:val="FF0000"/>
          <w:sz w:val="28"/>
          <w:szCs w:val="28"/>
        </w:rPr>
      </w:pPr>
    </w:p>
    <w:p w:rsidR="00BA6BA3" w:rsidRPr="00BA6BA3" w:rsidRDefault="00BA6BA3" w:rsidP="00BA6BA3">
      <w:pPr>
        <w:spacing w:before="100" w:beforeAutospacing="1" w:after="100" w:afterAutospacing="1"/>
        <w:jc w:val="both"/>
        <w:rPr>
          <w:rFonts w:ascii="Times New Roman" w:hAnsi="Times New Roman" w:cs="Times New Roman"/>
          <w:sz w:val="28"/>
          <w:szCs w:val="28"/>
        </w:rPr>
      </w:pPr>
      <w:r w:rsidRPr="00BA6BA3">
        <w:rPr>
          <w:rFonts w:ascii="Times New Roman" w:hAnsi="Times New Roman" w:cs="Times New Roman"/>
          <w:color w:val="FF0000"/>
          <w:sz w:val="28"/>
          <w:szCs w:val="28"/>
        </w:rPr>
        <w:lastRenderedPageBreak/>
        <w:t>РОДИТЕЛИ!</w:t>
      </w:r>
      <w:r w:rsidRPr="00BA6BA3">
        <w:rPr>
          <w:rFonts w:ascii="Times New Roman" w:hAnsi="Times New Roman" w:cs="Times New Roman"/>
          <w:color w:val="000000"/>
          <w:sz w:val="28"/>
          <w:szCs w:val="28"/>
        </w:rPr>
        <w:t xml:space="preserve">                           </w:t>
      </w:r>
    </w:p>
    <w:p w:rsidR="00BA6BA3" w:rsidRPr="00BA6BA3" w:rsidRDefault="00BA6BA3" w:rsidP="00BA6BA3">
      <w:pPr>
        <w:spacing w:before="100" w:beforeAutospacing="1" w:after="100" w:afterAutospacing="1"/>
        <w:jc w:val="both"/>
        <w:rPr>
          <w:rFonts w:ascii="Times New Roman" w:hAnsi="Times New Roman" w:cs="Times New Roman"/>
          <w:sz w:val="28"/>
          <w:szCs w:val="28"/>
        </w:rPr>
      </w:pPr>
      <w:r w:rsidRPr="00BA6BA3">
        <w:rPr>
          <w:rFonts w:ascii="Times New Roman" w:hAnsi="Times New Roman" w:cs="Times New Roman"/>
          <w:color w:val="000000"/>
          <w:sz w:val="28"/>
          <w:szCs w:val="28"/>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на воде, обучение приемам спасения терпящих бедствие и оказание помощи пострадавшим». Долг каждого учителя - сделать все возможное, чтобы предостеречь школьников от происшествий на воде, которые нередко кончаются трагически.</w:t>
      </w:r>
    </w:p>
    <w:p w:rsidR="00BA6BA3" w:rsidRPr="00BA6BA3" w:rsidRDefault="00BA6BA3" w:rsidP="00BA6BA3">
      <w:pPr>
        <w:spacing w:before="100" w:beforeAutospacing="1" w:after="100" w:afterAutospacing="1"/>
        <w:jc w:val="both"/>
        <w:rPr>
          <w:rFonts w:ascii="Times New Roman" w:hAnsi="Times New Roman" w:cs="Times New Roman"/>
          <w:sz w:val="28"/>
          <w:szCs w:val="28"/>
        </w:rPr>
      </w:pPr>
      <w:r>
        <w:rPr>
          <w:rFonts w:ascii="Times New Roman" w:hAnsi="Times New Roman" w:cs="Times New Roman"/>
          <w:color w:val="FF0000"/>
          <w:sz w:val="28"/>
          <w:szCs w:val="28"/>
        </w:rPr>
        <w:t>ДЕТИ</w:t>
      </w:r>
      <w:r w:rsidRPr="00BA6BA3">
        <w:rPr>
          <w:rFonts w:ascii="Times New Roman" w:hAnsi="Times New Roman" w:cs="Times New Roman"/>
          <w:color w:val="FF0000"/>
          <w:sz w:val="28"/>
          <w:szCs w:val="28"/>
        </w:rPr>
        <w:t>!</w:t>
      </w:r>
      <w:r w:rsidRPr="00BA6BA3">
        <w:rPr>
          <w:rFonts w:ascii="Times New Roman" w:hAnsi="Times New Roman" w:cs="Times New Roman"/>
          <w:color w:val="000000"/>
          <w:sz w:val="28"/>
          <w:szCs w:val="28"/>
        </w:rPr>
        <w:t xml:space="preserve">                               </w:t>
      </w:r>
    </w:p>
    <w:p w:rsidR="00BA6BA3" w:rsidRPr="00BA6BA3" w:rsidRDefault="00BA6BA3" w:rsidP="00BA6BA3">
      <w:pPr>
        <w:spacing w:before="100" w:beforeAutospacing="1" w:after="100" w:afterAutospacing="1"/>
        <w:jc w:val="both"/>
        <w:rPr>
          <w:rFonts w:ascii="Times New Roman" w:hAnsi="Times New Roman" w:cs="Times New Roman"/>
          <w:sz w:val="28"/>
          <w:szCs w:val="28"/>
        </w:rPr>
      </w:pPr>
      <w:r w:rsidRPr="00BA6BA3">
        <w:rPr>
          <w:rFonts w:ascii="Times New Roman" w:hAnsi="Times New Roman" w:cs="Times New Roman"/>
          <w:color w:val="000000"/>
          <w:sz w:val="28"/>
          <w:szCs w:val="28"/>
        </w:rPr>
        <w:t>Не выходите на лед во время весеннего паводка.</w:t>
      </w:r>
      <w:r w:rsidRPr="00BA6BA3">
        <w:rPr>
          <w:rFonts w:ascii="Times New Roman" w:hAnsi="Times New Roman" w:cs="Times New Roman"/>
          <w:color w:val="000000"/>
          <w:sz w:val="28"/>
          <w:szCs w:val="28"/>
        </w:rPr>
        <w:br/>
        <w:t>Не катайтесь на самодельных плотах, досках, бревнах и плавающих льдинах.</w:t>
      </w:r>
      <w:r w:rsidRPr="00BA6BA3">
        <w:rPr>
          <w:rFonts w:ascii="Times New Roman" w:hAnsi="Times New Roman" w:cs="Times New Roman"/>
          <w:color w:val="000000"/>
          <w:sz w:val="28"/>
          <w:szCs w:val="28"/>
        </w:rPr>
        <w:br/>
        <w:t>Не прыгайте с одной льдины на другую.</w:t>
      </w:r>
      <w:r w:rsidRPr="00BA6BA3">
        <w:rPr>
          <w:rFonts w:ascii="Times New Roman" w:hAnsi="Times New Roman" w:cs="Times New Roman"/>
          <w:color w:val="000000"/>
          <w:sz w:val="28"/>
          <w:szCs w:val="28"/>
        </w:rPr>
        <w:br/>
        <w:t>Не стойте на обрывистых и подмытых берегах - они могут обвалиться.</w:t>
      </w:r>
      <w:r w:rsidRPr="00BA6BA3">
        <w:rPr>
          <w:rFonts w:ascii="Times New Roman" w:hAnsi="Times New Roman" w:cs="Times New Roman"/>
          <w:color w:val="000000"/>
          <w:sz w:val="28"/>
          <w:szCs w:val="28"/>
        </w:rPr>
        <w:br/>
        <w:t>Когда вы наблюдаете за ледоходом с моста, набережной причала, нельзя перегибаться через перила и другие ограждения.</w:t>
      </w:r>
      <w:r w:rsidRPr="00BA6BA3">
        <w:rPr>
          <w:rFonts w:ascii="Times New Roman" w:hAnsi="Times New Roman" w:cs="Times New Roman"/>
          <w:color w:val="000000"/>
          <w:sz w:val="28"/>
          <w:szCs w:val="28"/>
        </w:rPr>
        <w:b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r w:rsidRPr="00BA6BA3">
        <w:rPr>
          <w:rFonts w:ascii="Times New Roman" w:hAnsi="Times New Roman" w:cs="Times New Roman"/>
          <w:color w:val="000000"/>
          <w:sz w:val="28"/>
          <w:szCs w:val="28"/>
        </w:rPr>
        <w:br/>
        <w:t>Не подходите близко к заторам, плотам, запрудам, не устраивайте игр в этих местах.</w:t>
      </w:r>
      <w:r w:rsidRPr="00BA6BA3">
        <w:rPr>
          <w:rFonts w:ascii="Times New Roman" w:hAnsi="Times New Roman" w:cs="Times New Roman"/>
          <w:color w:val="000000"/>
          <w:sz w:val="28"/>
          <w:szCs w:val="28"/>
        </w:rPr>
        <w:br/>
        <w:t>Не подходите близко  к ямам, котловинам, канализационным люкам и колодцам.</w:t>
      </w:r>
      <w:r w:rsidRPr="00BA6BA3">
        <w:rPr>
          <w:rFonts w:ascii="Times New Roman" w:hAnsi="Times New Roman" w:cs="Times New Roman"/>
          <w:color w:val="000000"/>
          <w:sz w:val="28"/>
          <w:szCs w:val="28"/>
        </w:rPr>
        <w:br/>
        <w:t>Школьники, будьте осторожны во время  весеннего паводка и ледохода.</w:t>
      </w:r>
      <w:r w:rsidRPr="00BA6BA3">
        <w:rPr>
          <w:rFonts w:ascii="Times New Roman" w:hAnsi="Times New Roman" w:cs="Times New Roman"/>
          <w:color w:val="000000"/>
          <w:sz w:val="28"/>
          <w:szCs w:val="28"/>
        </w:rPr>
        <w:br/>
        <w:t>Не подвергайте свою жизнь опасности!</w:t>
      </w:r>
    </w:p>
    <w:p w:rsidR="00BA6BA3" w:rsidRPr="00BA6BA3" w:rsidRDefault="00BA6BA3" w:rsidP="00BA6BA3">
      <w:pPr>
        <w:spacing w:before="100" w:beforeAutospacing="1" w:after="100" w:afterAutospacing="1"/>
        <w:jc w:val="both"/>
        <w:rPr>
          <w:rFonts w:ascii="Times New Roman" w:hAnsi="Times New Roman" w:cs="Times New Roman"/>
          <w:b/>
          <w:color w:val="FF0000"/>
          <w:sz w:val="28"/>
          <w:szCs w:val="28"/>
        </w:rPr>
      </w:pPr>
      <w:r w:rsidRPr="00BA6BA3">
        <w:rPr>
          <w:rFonts w:ascii="Times New Roman" w:hAnsi="Times New Roman" w:cs="Times New Roman"/>
          <w:b/>
          <w:color w:val="FF0000"/>
          <w:sz w:val="28"/>
          <w:szCs w:val="28"/>
        </w:rPr>
        <w:t>Соблюдайте правила поведения на водоемах во время таяния льда,</w:t>
      </w:r>
      <w:r w:rsidRPr="00BA6BA3">
        <w:rPr>
          <w:rFonts w:ascii="Times New Roman" w:hAnsi="Times New Roman" w:cs="Times New Roman"/>
          <w:b/>
          <w:color w:val="FF0000"/>
          <w:sz w:val="28"/>
          <w:szCs w:val="28"/>
        </w:rPr>
        <w:br/>
        <w:t>разлива рек и озер!</w:t>
      </w:r>
    </w:p>
    <w:p w:rsidR="00257556" w:rsidRDefault="00257556"/>
    <w:sectPr w:rsidR="00257556" w:rsidSect="003A3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0050E"/>
    <w:multiLevelType w:val="hybridMultilevel"/>
    <w:tmpl w:val="37448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8269B9"/>
    <w:multiLevelType w:val="hybridMultilevel"/>
    <w:tmpl w:val="4E184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6BA3"/>
    <w:rsid w:val="00133960"/>
    <w:rsid w:val="00211A06"/>
    <w:rsid w:val="00257556"/>
    <w:rsid w:val="003A320E"/>
    <w:rsid w:val="005B5F97"/>
    <w:rsid w:val="00BA6BA3"/>
    <w:rsid w:val="00F94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20E"/>
  </w:style>
  <w:style w:type="paragraph" w:styleId="1">
    <w:name w:val="heading 1"/>
    <w:basedOn w:val="a"/>
    <w:link w:val="10"/>
    <w:qFormat/>
    <w:rsid w:val="00BA6B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BA3"/>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BA6B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6BA3"/>
    <w:rPr>
      <w:rFonts w:ascii="Tahoma" w:hAnsi="Tahoma" w:cs="Tahoma"/>
      <w:sz w:val="16"/>
      <w:szCs w:val="16"/>
    </w:rPr>
  </w:style>
  <w:style w:type="paragraph" w:styleId="a5">
    <w:name w:val="List Paragraph"/>
    <w:basedOn w:val="a"/>
    <w:uiPriority w:val="34"/>
    <w:qFormat/>
    <w:rsid w:val="00BA6B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A6B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6BA3"/>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BA6B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6BA3"/>
    <w:rPr>
      <w:rFonts w:ascii="Tahoma" w:hAnsi="Tahoma" w:cs="Tahoma"/>
      <w:sz w:val="16"/>
      <w:szCs w:val="16"/>
    </w:rPr>
  </w:style>
  <w:style w:type="paragraph" w:styleId="a5">
    <w:name w:val="List Paragraph"/>
    <w:basedOn w:val="a"/>
    <w:uiPriority w:val="34"/>
    <w:qFormat/>
    <w:rsid w:val="00BA6B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C75A-A2E3-4EE4-BB7D-8E1708BF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Колокольчик</dc:creator>
  <cp:lastModifiedBy>Admin</cp:lastModifiedBy>
  <cp:revision>2</cp:revision>
  <dcterms:created xsi:type="dcterms:W3CDTF">2014-12-11T19:58:00Z</dcterms:created>
  <dcterms:modified xsi:type="dcterms:W3CDTF">2014-12-11T19:58:00Z</dcterms:modified>
</cp:coreProperties>
</file>